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98" w:rsidRPr="006F22AB" w:rsidRDefault="00445C98" w:rsidP="00445C98">
      <w:pPr>
        <w:pStyle w:val="a8"/>
        <w:jc w:val="center"/>
        <w:rPr>
          <w:rFonts w:ascii="Arial" w:hAnsi="Arial" w:cs="Arial"/>
          <w:sz w:val="24"/>
          <w:szCs w:val="24"/>
        </w:rPr>
      </w:pPr>
      <w:r w:rsidRPr="006F22A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60705" cy="676910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C98" w:rsidRPr="006F22AB" w:rsidRDefault="00445C98" w:rsidP="00445C9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6F22AB">
        <w:rPr>
          <w:rFonts w:ascii="Arial" w:eastAsia="Times New Roman" w:hAnsi="Arial" w:cs="Arial"/>
          <w:b/>
          <w:sz w:val="24"/>
          <w:szCs w:val="24"/>
        </w:rPr>
        <w:t>КРАСНОЯРСКИЙ КРАЙ ЕМЕЛЬЯНОВСКИЙ РАЙОН</w:t>
      </w:r>
    </w:p>
    <w:p w:rsidR="00445C98" w:rsidRPr="006F22AB" w:rsidRDefault="00445C98" w:rsidP="00445C9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6F22AB">
        <w:rPr>
          <w:rFonts w:ascii="Arial" w:eastAsia="Times New Roman" w:hAnsi="Arial" w:cs="Arial"/>
          <w:b/>
          <w:sz w:val="24"/>
          <w:szCs w:val="24"/>
        </w:rPr>
        <w:t>АДМИНИСТРАЦИЯ ЗЕЛЕДЕЕВСКОГО СЕЛЬСОВЕТА</w:t>
      </w:r>
    </w:p>
    <w:p w:rsidR="00445C98" w:rsidRPr="006F22AB" w:rsidRDefault="00445C98" w:rsidP="00445C98">
      <w:pPr>
        <w:pStyle w:val="a8"/>
        <w:jc w:val="center"/>
        <w:rPr>
          <w:rFonts w:ascii="Arial" w:hAnsi="Arial" w:cs="Arial"/>
          <w:sz w:val="24"/>
          <w:szCs w:val="24"/>
        </w:rPr>
      </w:pPr>
      <w:r w:rsidRPr="006F22AB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445C98" w:rsidRPr="006F22AB" w:rsidRDefault="00445C98" w:rsidP="00445C98">
      <w:pPr>
        <w:pStyle w:val="a8"/>
        <w:jc w:val="center"/>
        <w:rPr>
          <w:rFonts w:ascii="Arial" w:eastAsia="Times New Roman" w:hAnsi="Arial" w:cs="Arial"/>
          <w:sz w:val="24"/>
          <w:szCs w:val="24"/>
        </w:rPr>
      </w:pPr>
      <w:r w:rsidRPr="006F22AB">
        <w:rPr>
          <w:rFonts w:ascii="Arial" w:eastAsia="Times New Roman" w:hAnsi="Arial" w:cs="Arial"/>
          <w:sz w:val="24"/>
          <w:szCs w:val="24"/>
        </w:rPr>
        <w:t xml:space="preserve">26.02.2024г                                      </w:t>
      </w:r>
      <w:proofErr w:type="spellStart"/>
      <w:r w:rsidRPr="006F22AB">
        <w:rPr>
          <w:rFonts w:ascii="Arial" w:eastAsia="Times New Roman" w:hAnsi="Arial" w:cs="Arial"/>
          <w:sz w:val="24"/>
          <w:szCs w:val="24"/>
        </w:rPr>
        <w:t>п</w:t>
      </w:r>
      <w:proofErr w:type="gramStart"/>
      <w:r w:rsidRPr="006F22AB">
        <w:rPr>
          <w:rFonts w:ascii="Arial" w:eastAsia="Times New Roman" w:hAnsi="Arial" w:cs="Arial"/>
          <w:sz w:val="24"/>
          <w:szCs w:val="24"/>
        </w:rPr>
        <w:t>.З</w:t>
      </w:r>
      <w:proofErr w:type="gramEnd"/>
      <w:r w:rsidRPr="006F22AB">
        <w:rPr>
          <w:rFonts w:ascii="Arial" w:eastAsia="Times New Roman" w:hAnsi="Arial" w:cs="Arial"/>
          <w:sz w:val="24"/>
          <w:szCs w:val="24"/>
        </w:rPr>
        <w:t>еледеево</w:t>
      </w:r>
      <w:proofErr w:type="spellEnd"/>
      <w:r w:rsidRPr="006F22AB">
        <w:rPr>
          <w:rFonts w:ascii="Arial" w:eastAsia="Times New Roman" w:hAnsi="Arial" w:cs="Arial"/>
          <w:sz w:val="24"/>
          <w:szCs w:val="24"/>
        </w:rPr>
        <w:t xml:space="preserve">                                    № 9-п</w:t>
      </w:r>
    </w:p>
    <w:p w:rsidR="00445C98" w:rsidRPr="006F22AB" w:rsidRDefault="00445C98" w:rsidP="00445C98">
      <w:pPr>
        <w:tabs>
          <w:tab w:val="center" w:pos="4636"/>
          <w:tab w:val="center" w:pos="8328"/>
        </w:tabs>
        <w:spacing w:after="267"/>
        <w:rPr>
          <w:rFonts w:ascii="Arial" w:eastAsia="Times New Roman" w:hAnsi="Arial" w:cs="Arial"/>
          <w:sz w:val="24"/>
          <w:szCs w:val="24"/>
        </w:rPr>
      </w:pPr>
    </w:p>
    <w:p w:rsidR="00970A1B" w:rsidRPr="006F22AB" w:rsidRDefault="00970A1B" w:rsidP="00445C9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2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 </w:t>
      </w:r>
      <w:r w:rsidRPr="006F22A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признании</w:t>
      </w:r>
      <w:r w:rsidRPr="006F22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  <w:proofErr w:type="gramStart"/>
      <w:r w:rsidRPr="006F22A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утратившим</w:t>
      </w:r>
      <w:proofErr w:type="gramEnd"/>
      <w:r w:rsidRPr="006F22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силу</w:t>
      </w:r>
    </w:p>
    <w:p w:rsidR="00970A1B" w:rsidRPr="006F22AB" w:rsidRDefault="00970A1B" w:rsidP="00970A1B">
      <w:pPr>
        <w:spacing w:after="0" w:line="240" w:lineRule="auto"/>
        <w:ind w:firstLine="709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F22AB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 </w:t>
      </w:r>
    </w:p>
    <w:p w:rsidR="00970A1B" w:rsidRPr="006F22AB" w:rsidRDefault="00970A1B" w:rsidP="00970A1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 законом </w:t>
      </w:r>
      <w:hyperlink r:id="rId7" w:tgtFrame="_blank" w:history="1">
        <w:r w:rsidRPr="006F22A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06.10.2003 № 131-ФЗ</w:t>
        </w:r>
      </w:hyperlink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«Об общих принципах организации местного самоуправления в Российской Федерации», </w:t>
      </w:r>
      <w:proofErr w:type="gramStart"/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 статьёй 20 </w:t>
      </w:r>
      <w:hyperlink r:id="rId8" w:tgtFrame="_blank" w:history="1">
        <w:r w:rsidRPr="006F22A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Устава</w:t>
        </w:r>
      </w:hyperlink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Зеледеевского</w:t>
      </w:r>
      <w:proofErr w:type="spellEnd"/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</w:t>
      </w:r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F22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ПОСТАНОВЛЯЮ</w:t>
      </w:r>
      <w:proofErr w:type="gramEnd"/>
      <w:r w:rsidRPr="006F22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970A1B" w:rsidRPr="006F22AB" w:rsidRDefault="00970A1B" w:rsidP="00970A1B">
      <w:pPr>
        <w:pStyle w:val="a3"/>
        <w:spacing w:before="0" w:beforeAutospacing="0" w:after="0" w:afterAutospacing="0"/>
        <w:ind w:firstLine="473"/>
        <w:jc w:val="center"/>
        <w:rPr>
          <w:rFonts w:ascii="Arial" w:hAnsi="Arial" w:cs="Arial"/>
          <w:color w:val="000000"/>
        </w:rPr>
      </w:pPr>
      <w:r w:rsidRPr="006F22AB">
        <w:rPr>
          <w:rFonts w:ascii="Arial" w:hAnsi="Arial" w:cs="Arial"/>
          <w:color w:val="000000"/>
        </w:rPr>
        <w:t>              </w:t>
      </w:r>
    </w:p>
    <w:p w:rsidR="00970A1B" w:rsidRPr="006F22AB" w:rsidRDefault="00B854D7" w:rsidP="00970A1B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970A1B"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утратившим силу постановление администрации </w:t>
      </w:r>
      <w:proofErr w:type="spellStart"/>
      <w:r w:rsidR="00970A1B"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Зеледеевского</w:t>
      </w:r>
      <w:proofErr w:type="spellEnd"/>
      <w:r w:rsidR="00970A1B"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от 17.01.2005 г. №2/1-п «Об оплате труда работников муниципального образования»;</w:t>
      </w:r>
    </w:p>
    <w:p w:rsidR="00970A1B" w:rsidRPr="006F22AB" w:rsidRDefault="00970A1B" w:rsidP="00970A1B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утратившим силу постановление администрации </w:t>
      </w:r>
      <w:proofErr w:type="spellStart"/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Зеледеевского</w:t>
      </w:r>
      <w:proofErr w:type="spellEnd"/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от 17.0</w:t>
      </w:r>
      <w:r w:rsidR="00BD5AAE"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.200</w:t>
      </w:r>
      <w:r w:rsidR="00BD5AAE"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</w:t>
      </w:r>
      <w:r w:rsidR="00BD5AAE"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-п «Об </w:t>
      </w:r>
      <w:r w:rsidR="00BD5AAE"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утверждении Положения об</w:t>
      </w:r>
      <w:r w:rsidR="00B65E7C"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D5AAE"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оплате труда работников органов местного самоуправления, оплата труда которых производится на основе муниципальной тарифной сетки</w:t>
      </w:r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BD5AAE" w:rsidRPr="006F22AB" w:rsidRDefault="00BD5AAE" w:rsidP="00BD5AAE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утратившим силу постановление администрации </w:t>
      </w:r>
      <w:proofErr w:type="spellStart"/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Зеледеевского</w:t>
      </w:r>
      <w:proofErr w:type="spellEnd"/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от 11.02.2010 г. №2 «О внесении изменений </w:t>
      </w:r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Положение «Об оплате труда работников муниципальных учреждений» </w:t>
      </w:r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Положение «Об оплате труда работников органов местного самоуправления, оплата труда которых производится на основе муниципальной тарифной сетки»;</w:t>
      </w:r>
    </w:p>
    <w:p w:rsidR="00B65E7C" w:rsidRPr="006F22AB" w:rsidRDefault="00B65E7C" w:rsidP="00B65E7C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утратившим силу постановление администрации </w:t>
      </w:r>
      <w:proofErr w:type="spellStart"/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Зеледеевского</w:t>
      </w:r>
      <w:proofErr w:type="spellEnd"/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от 09.12.2010 г. №34п «О внесении и изменений </w:t>
      </w:r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 дополнений в Постановление Главы </w:t>
      </w:r>
      <w:proofErr w:type="spellStart"/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Зеледеевского</w:t>
      </w:r>
      <w:proofErr w:type="spellEnd"/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от 17.05.2006 № 13п «Об утверждении Постановления об оплате труда работников органов местного самоуправления, оплата труда которых производится на основе муниципальной тарифной сетки»;</w:t>
      </w:r>
    </w:p>
    <w:p w:rsidR="00BD5AAE" w:rsidRPr="006F22AB" w:rsidRDefault="00A5055B" w:rsidP="00970A1B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Признать утратившим силу постановление администрации </w:t>
      </w:r>
      <w:proofErr w:type="spellStart"/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Зеледеевского</w:t>
      </w:r>
      <w:proofErr w:type="spellEnd"/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от 05.10.2011 г. №58-п «Об установлении тарифной ставки (оклада) первого разряда муниципальной тарифной сетки»;</w:t>
      </w:r>
    </w:p>
    <w:p w:rsidR="00B854D7" w:rsidRPr="006F22AB" w:rsidRDefault="00B854D7" w:rsidP="00B854D7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утратившим силу постановление администрации </w:t>
      </w:r>
      <w:proofErr w:type="spellStart"/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Зеледеевского</w:t>
      </w:r>
      <w:proofErr w:type="spellEnd"/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от 25.11.2011 г. №59-п «О внесении дополнений </w:t>
      </w:r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постановление от 31.01.2005г. №2 «Об оплате труда работников органов местного самоуправления»; </w:t>
      </w:r>
    </w:p>
    <w:p w:rsidR="00A5055B" w:rsidRPr="006F22AB" w:rsidRDefault="00F47FD2" w:rsidP="00970A1B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Признать утратившим силу постановление администрации </w:t>
      </w:r>
      <w:proofErr w:type="spellStart"/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Зеледеевского</w:t>
      </w:r>
      <w:proofErr w:type="spellEnd"/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от 26.10.2012 г. №50-п «Об установлении тарифной ставки (оклада) первого разряда муниципальной тарифной сетки»;</w:t>
      </w:r>
    </w:p>
    <w:p w:rsidR="00C6656D" w:rsidRPr="006F22AB" w:rsidRDefault="00C6656D" w:rsidP="00970A1B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подлежит опубликованию в газете «</w:t>
      </w:r>
      <w:proofErr w:type="spellStart"/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Емельяновские</w:t>
      </w:r>
      <w:proofErr w:type="spellEnd"/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веси» и размещению на официальном сайте сельсовета.</w:t>
      </w:r>
    </w:p>
    <w:p w:rsidR="00F47FD2" w:rsidRPr="006F22AB" w:rsidRDefault="00F47FD2" w:rsidP="00970A1B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вступает в силу после официального опубликования</w:t>
      </w:r>
      <w:r w:rsidRPr="006F22A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печатном издании</w:t>
      </w:r>
      <w:r w:rsidRPr="006F22A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Емельяновского</w:t>
      </w:r>
      <w:proofErr w:type="spellEnd"/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«</w:t>
      </w:r>
      <w:proofErr w:type="spellStart"/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Емельяновские</w:t>
      </w:r>
      <w:proofErr w:type="spellEnd"/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веси».</w:t>
      </w:r>
    </w:p>
    <w:p w:rsidR="00F47FD2" w:rsidRPr="006F22AB" w:rsidRDefault="00C6656D" w:rsidP="00970A1B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F22AB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6F22AB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</w:t>
      </w:r>
    </w:p>
    <w:p w:rsidR="00970A1B" w:rsidRPr="006F22AB" w:rsidRDefault="00970A1B" w:rsidP="00970A1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656D" w:rsidRPr="006F22AB" w:rsidRDefault="00C6656D" w:rsidP="00970A1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70A1B" w:rsidRPr="006F22AB" w:rsidRDefault="00970A1B" w:rsidP="00970A1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0A1B" w:rsidRPr="006F22AB" w:rsidRDefault="00970A1B" w:rsidP="00970A1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сельсовета                                             </w:t>
      </w:r>
      <w:r w:rsidR="00445C98"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Р.Н.Ильиченко</w:t>
      </w:r>
    </w:p>
    <w:p w:rsidR="00970A1B" w:rsidRPr="006F22AB" w:rsidRDefault="00970A1B" w:rsidP="00970A1B">
      <w:pPr>
        <w:spacing w:after="0" w:line="360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5AAE" w:rsidRPr="006F22AB" w:rsidRDefault="00BD5AAE" w:rsidP="00BD5AA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5055B" w:rsidRPr="006F22AB" w:rsidRDefault="00A5055B" w:rsidP="00A505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91913" w:rsidRPr="006F22AB" w:rsidRDefault="00291913">
      <w:pPr>
        <w:rPr>
          <w:rFonts w:ascii="Arial" w:hAnsi="Arial" w:cs="Arial"/>
          <w:sz w:val="24"/>
          <w:szCs w:val="24"/>
        </w:rPr>
      </w:pPr>
    </w:p>
    <w:sectPr w:rsidR="00291913" w:rsidRPr="006F22AB" w:rsidSect="00445C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0F35"/>
    <w:multiLevelType w:val="multilevel"/>
    <w:tmpl w:val="6D1C5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40250E"/>
    <w:multiLevelType w:val="multilevel"/>
    <w:tmpl w:val="6D1C52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0A1B"/>
    <w:rsid w:val="001940BE"/>
    <w:rsid w:val="00291913"/>
    <w:rsid w:val="00445C98"/>
    <w:rsid w:val="00455DC0"/>
    <w:rsid w:val="006F22AB"/>
    <w:rsid w:val="00970A1B"/>
    <w:rsid w:val="00A5055B"/>
    <w:rsid w:val="00B65E7C"/>
    <w:rsid w:val="00B854D7"/>
    <w:rsid w:val="00BD5AAE"/>
    <w:rsid w:val="00C6656D"/>
    <w:rsid w:val="00D45CFC"/>
    <w:rsid w:val="00DA5EF0"/>
    <w:rsid w:val="00F4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97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7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0A1B"/>
    <w:rPr>
      <w:i/>
      <w:iCs/>
    </w:rPr>
  </w:style>
  <w:style w:type="character" w:customStyle="1" w:styleId="hyperlink">
    <w:name w:val="hyperlink"/>
    <w:basedOn w:val="a0"/>
    <w:rsid w:val="00970A1B"/>
  </w:style>
  <w:style w:type="paragraph" w:customStyle="1" w:styleId="title">
    <w:name w:val="title"/>
    <w:basedOn w:val="a"/>
    <w:rsid w:val="00BD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D5A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C9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45C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5D07384-1415-4B74-A0EC-6E684D3BC2C7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C3FCB-90CD-42E7-8302-F5B674E1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2024-02-26T07:59:00Z</cp:lastPrinted>
  <dcterms:created xsi:type="dcterms:W3CDTF">2024-02-26T04:35:00Z</dcterms:created>
  <dcterms:modified xsi:type="dcterms:W3CDTF">2024-02-28T09:29:00Z</dcterms:modified>
</cp:coreProperties>
</file>