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OLE_LINK1"/>
      <w:r/>
      <w:r/>
    </w:p>
    <w:p>
      <w:r/>
      <w:r/>
    </w:p>
    <w:p>
      <w:r/>
      <w:r/>
    </w:p>
    <w:p>
      <w:pPr>
        <w:jc w:val="center"/>
        <w:rPr>
          <w:rFonts w:ascii="Arial Rounded MT Bold" w:hAnsi="Arial Rounded MT Bold"/>
          <w:b/>
          <w:bCs/>
          <w:highlight w:val="none"/>
        </w:rPr>
      </w:pPr>
      <w:r>
        <w:rPr>
          <w:rFonts w:ascii="Arial Rounded MT Bold" w:hAnsi="Arial Rounded MT Bold"/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62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0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 Rounded MT Bold" w:hAnsi="Arial Rounded MT Bold"/>
          <w:b/>
        </w:rPr>
        <w:t xml:space="preserve"> </w:t>
      </w:r>
      <w:r/>
    </w:p>
    <w:p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highlight w:val="none"/>
        </w:rPr>
      </w:r>
      <w:r>
        <w:rPr>
          <w:rFonts w:ascii="Arial Rounded MT Bold" w:hAnsi="Arial Rounded MT Bold"/>
          <w:b/>
          <w:highlight w:val="none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ЗЕЛЕДЕЕВСКИЙ  СЕЛЬСКИЙ СОВЕТ ДЕПУТАТОВ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ЕМЕЛЬЯНОВСКОГО РАЙОНА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459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right="-459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before="60" w:line="280" w:lineRule="auto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17.12.2024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п.Зеледеево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№ 38/157Р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center" w:pos="4677" w:leader="none"/>
          <w:tab w:val="left" w:pos="7935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center" w:pos="4677" w:leader="none"/>
          <w:tab w:val="left" w:pos="7935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1"/>
        <w:ind w:left="0" w:right="-360"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возложении полномочий главы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Зеледеевского сельсовета Емельяновского района Красноярского края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16,  статьей 27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Зеледеевского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 Регламентом Зеледеевского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решением Зеледеевского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21.06.2017 №21/67Р, в связи с прекращением полномочий Главы Зеледеевского сельсовета </w:t>
      </w:r>
      <w:r>
        <w:rPr>
          <w:sz w:val="28"/>
          <w:szCs w:val="28"/>
        </w:rPr>
        <w:t xml:space="preserve">Ильиченко Р.Н.</w:t>
      </w:r>
      <w:r>
        <w:rPr>
          <w:rFonts w:ascii="Times New Roman" w:hAnsi="Times New Roman" w:cs="Times New Roman"/>
          <w:sz w:val="28"/>
          <w:szCs w:val="28"/>
        </w:rPr>
        <w:t xml:space="preserve">, Зеледеевский 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1"/>
        <w:ind w:left="0" w:right="1" w:firstLine="567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Возложить исполнение полномочий главы Зеледеевского сельсовета Емельяновского района Красноярского края на специалиста первой категории Колпакова Евгения Валерьевича</w:t>
      </w:r>
      <w:r>
        <w:rPr>
          <w:sz w:val="28"/>
          <w:szCs w:val="28"/>
        </w:rPr>
        <w:t xml:space="preserve"> с 24 декабря 2024 до дня избрания главы Зеледевского сельсовета.</w:t>
      </w:r>
      <w:r/>
    </w:p>
    <w:p>
      <w:pPr>
        <w:pStyle w:val="821"/>
        <w:ind w:left="0" w:right="1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rFonts w:eastAsiaTheme="minorHAnsi"/>
          <w:sz w:val="28"/>
          <w:szCs w:val="28"/>
          <w:lang w:eastAsia="en-US"/>
        </w:rPr>
        <w:t xml:space="preserve"> Контроль за</w:t>
      </w:r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</w:t>
      </w:r>
      <w:r>
        <w:rPr>
          <w:rFonts w:eastAsiaTheme="minorHAnsi"/>
          <w:sz w:val="28"/>
          <w:szCs w:val="28"/>
          <w:lang w:eastAsia="en-US"/>
        </w:rPr>
        <w:t xml:space="preserve">возложить на заместителя председателя </w:t>
      </w:r>
      <w:r>
        <w:rPr>
          <w:rFonts w:eastAsiaTheme="minorHAnsi"/>
          <w:sz w:val="28"/>
          <w:szCs w:val="28"/>
          <w:lang w:eastAsia="en-US"/>
        </w:rPr>
        <w:t xml:space="preserve">Зеледеевского сельского Совета </w:t>
      </w:r>
      <w:r>
        <w:rPr>
          <w:rFonts w:eastAsiaTheme="minorHAnsi"/>
          <w:sz w:val="28"/>
          <w:szCs w:val="28"/>
          <w:lang w:eastAsia="en-US"/>
        </w:rPr>
        <w:t xml:space="preserve">депутатов А.М.Кошкина.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1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  <w:t xml:space="preserve">Опубликовать настоящее  решение в газете «Емельяновские  веси» и разместить на официальном сайте муниципального образования Зеледеевский сельсовет в информационно-телекоммуникационной сети «Интернет»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sz w:val="28"/>
          <w:szCs w:val="28"/>
        </w:rPr>
        <w:t xml:space="preserve">  Решение </w:t>
      </w:r>
      <w:r>
        <w:rPr>
          <w:sz w:val="28"/>
          <w:szCs w:val="28"/>
        </w:rPr>
        <w:t xml:space="preserve">вступает в силу в день</w:t>
      </w:r>
      <w:r>
        <w:rPr>
          <w:sz w:val="28"/>
          <w:szCs w:val="28"/>
        </w:rPr>
        <w:t xml:space="preserve"> его принятия.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О.В.Евдокименко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/>
    </w:p>
    <w:p>
      <w:pPr>
        <w:spacing w:line="276" w:lineRule="auto"/>
        <w:rPr>
          <w:sz w:val="28"/>
        </w:rPr>
      </w:pPr>
      <w:r>
        <w:rPr>
          <w:sz w:val="28"/>
        </w:rPr>
      </w:r>
      <w:r/>
    </w:p>
    <w:p>
      <w:pPr>
        <w:spacing w:line="276" w:lineRule="auto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28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Rounded MT Bold">
    <w:panose1 w:val="020B07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26">
    <w:name w:val="Balloon Text"/>
    <w:basedOn w:val="821"/>
    <w:link w:val="827"/>
    <w:uiPriority w:val="99"/>
    <w:semiHidden/>
    <w:unhideWhenUsed/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22"/>
    <w:link w:val="82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8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revision>10</cp:revision>
  <dcterms:created xsi:type="dcterms:W3CDTF">2022-06-16T01:36:00Z</dcterms:created>
  <dcterms:modified xsi:type="dcterms:W3CDTF">2024-12-17T04:01:10Z</dcterms:modified>
</cp:coreProperties>
</file>